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EA" w:rsidRDefault="002A42EA" w:rsidP="002A42EA">
      <w:pPr>
        <w:pStyle w:val="NormaleWeb"/>
      </w:pPr>
      <w:r>
        <w:t xml:space="preserve">In occasione della mostra </w:t>
      </w:r>
      <w:proofErr w:type="spellStart"/>
      <w:r>
        <w:rPr>
          <w:rStyle w:val="Enfasigrassetto"/>
          <w:i/>
          <w:iCs/>
        </w:rPr>
        <w:t>Gaudí</w:t>
      </w:r>
      <w:proofErr w:type="spellEnd"/>
      <w:r>
        <w:rPr>
          <w:rStyle w:val="Enfasigrassetto"/>
          <w:i/>
          <w:iCs/>
        </w:rPr>
        <w:t xml:space="preserve"> e la </w:t>
      </w:r>
      <w:proofErr w:type="spellStart"/>
      <w:r>
        <w:rPr>
          <w:rStyle w:val="Enfasigrassetto"/>
          <w:i/>
          <w:iCs/>
        </w:rPr>
        <w:t>Sagrada</w:t>
      </w:r>
      <w:proofErr w:type="spellEnd"/>
      <w:r>
        <w:rPr>
          <w:rStyle w:val="Enfasigrassetto"/>
          <w:i/>
          <w:iCs/>
        </w:rPr>
        <w:t xml:space="preserve"> </w:t>
      </w:r>
      <w:proofErr w:type="spellStart"/>
      <w:r>
        <w:rPr>
          <w:rStyle w:val="Enfasigrassetto"/>
          <w:i/>
          <w:iCs/>
        </w:rPr>
        <w:t>Família</w:t>
      </w:r>
      <w:proofErr w:type="spellEnd"/>
      <w:r>
        <w:rPr>
          <w:rStyle w:val="Enfasigrassetto"/>
          <w:i/>
          <w:iCs/>
        </w:rPr>
        <w:t>. Arte, scienza e spiritualità</w:t>
      </w:r>
      <w:r>
        <w:t xml:space="preserve">, inaugurata il 24 novembre 2011 negli spazi espositivi del Braccio di Carlo Magno in Vaticano, si svolgeranno a Roma una serie di attività istituzionali e accademiche volte ad approfondire i molteplici aspetti della cultura e della chiesa catalana, nell’epoca di </w:t>
      </w:r>
      <w:proofErr w:type="spellStart"/>
      <w:r>
        <w:t>Gaudí</w:t>
      </w:r>
      <w:proofErr w:type="spellEnd"/>
      <w:r>
        <w:t xml:space="preserve"> e nell’attualità. Commissario e curatore della mostra è lo storico d’arte catalano Daniel </w:t>
      </w:r>
      <w:proofErr w:type="spellStart"/>
      <w:r>
        <w:t>Giralt-Miracle</w:t>
      </w:r>
      <w:proofErr w:type="spellEnd"/>
      <w:r>
        <w:t>.</w:t>
      </w:r>
    </w:p>
    <w:p w:rsidR="002A42EA" w:rsidRDefault="002A42EA" w:rsidP="002A42EA">
      <w:pPr>
        <w:pStyle w:val="NormaleWeb"/>
      </w:pPr>
      <w:r>
        <w:rPr>
          <w:rStyle w:val="Enfasigrassetto"/>
        </w:rPr>
        <w:t>lunedì 12 dicembre, ore 18.00</w:t>
      </w:r>
      <w:r>
        <w:br/>
      </w:r>
      <w:r>
        <w:rPr>
          <w:rStyle w:val="Enfasicorsivo"/>
        </w:rPr>
        <w:t>Auditorium del MAXXI</w:t>
      </w:r>
      <w:r>
        <w:br/>
        <w:t xml:space="preserve">Sessione accademica </w:t>
      </w:r>
      <w:r>
        <w:rPr>
          <w:rStyle w:val="Enfasigrassetto"/>
        </w:rPr>
        <w:t xml:space="preserve">Architettura: simbolo e sacro. Un secolo dopo </w:t>
      </w:r>
      <w:proofErr w:type="spellStart"/>
      <w:r>
        <w:rPr>
          <w:rStyle w:val="Enfasigrassetto"/>
        </w:rPr>
        <w:t>Gaudí</w:t>
      </w:r>
      <w:proofErr w:type="spellEnd"/>
    </w:p>
    <w:p w:rsidR="002A42EA" w:rsidRDefault="002A42EA" w:rsidP="002A42EA">
      <w:pPr>
        <w:pStyle w:val="NormaleWeb"/>
      </w:pPr>
      <w:r>
        <w:rPr>
          <w:rStyle w:val="Enfasigrassetto"/>
        </w:rPr>
        <w:t>Intervengono</w:t>
      </w:r>
      <w:r>
        <w:br/>
        <w:t xml:space="preserve">S. Em.za Card. Gianfranco </w:t>
      </w:r>
      <w:proofErr w:type="spellStart"/>
      <w:r>
        <w:t>Ravasi</w:t>
      </w:r>
      <w:proofErr w:type="spellEnd"/>
      <w:r>
        <w:t xml:space="preserve">, </w:t>
      </w:r>
      <w:r>
        <w:rPr>
          <w:rStyle w:val="Enfasicorsivo"/>
        </w:rPr>
        <w:t>presidente del Pontificio Consiglio della Cultura</w:t>
      </w:r>
      <w:r>
        <w:br/>
        <w:t xml:space="preserve">Mario Botta, </w:t>
      </w:r>
      <w:r>
        <w:rPr>
          <w:rStyle w:val="Enfasicorsivo"/>
        </w:rPr>
        <w:t>architetto</w:t>
      </w:r>
    </w:p>
    <w:p w:rsidR="002A42EA" w:rsidRDefault="002A42EA" w:rsidP="002A42EA">
      <w:pPr>
        <w:pStyle w:val="NormaleWeb"/>
      </w:pPr>
      <w:r>
        <w:rPr>
          <w:rStyle w:val="Enfasigrassetto"/>
        </w:rPr>
        <w:t>Modera</w:t>
      </w:r>
      <w:r>
        <w:br/>
        <w:t xml:space="preserve">Antonia Crippa, </w:t>
      </w:r>
      <w:r>
        <w:rPr>
          <w:rStyle w:val="Enfasicorsivo"/>
        </w:rPr>
        <w:t>architetto</w:t>
      </w:r>
    </w:p>
    <w:p w:rsidR="002A42EA" w:rsidRDefault="002A42EA" w:rsidP="002A42EA">
      <w:pPr>
        <w:pStyle w:val="NormaleWeb"/>
      </w:pPr>
      <w:r>
        <w:t xml:space="preserve">Le iniziative sono rese possibili grazie al patrocinio della </w:t>
      </w:r>
      <w:proofErr w:type="spellStart"/>
      <w:r>
        <w:t>Fundación</w:t>
      </w:r>
      <w:proofErr w:type="spellEnd"/>
      <w:r>
        <w:t xml:space="preserve"> </w:t>
      </w:r>
      <w:proofErr w:type="spellStart"/>
      <w:r>
        <w:t>Endesa</w:t>
      </w:r>
      <w:proofErr w:type="spellEnd"/>
      <w:r>
        <w:t xml:space="preserve"> e della </w:t>
      </w:r>
      <w:proofErr w:type="spellStart"/>
      <w:r>
        <w:t>Fundació</w:t>
      </w:r>
      <w:proofErr w:type="spellEnd"/>
      <w:r>
        <w:t xml:space="preserve"> “la </w:t>
      </w:r>
      <w:proofErr w:type="spellStart"/>
      <w:r>
        <w:t>Caixa</w:t>
      </w:r>
      <w:proofErr w:type="spellEnd"/>
      <w:r>
        <w:t xml:space="preserve">”, oltre al supporto della </w:t>
      </w:r>
      <w:proofErr w:type="spellStart"/>
      <w:r>
        <w:t>Generalitat</w:t>
      </w:r>
      <w:proofErr w:type="spellEnd"/>
      <w:r>
        <w:t xml:space="preserve"> de Catalunya e del Pontificio Consiglio della Cultura.</w:t>
      </w:r>
    </w:p>
    <w:p w:rsidR="00B22E56" w:rsidRDefault="00B22E56"/>
    <w:sectPr w:rsidR="00B22E56" w:rsidSect="00B22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A42EA"/>
    <w:rsid w:val="002A42EA"/>
    <w:rsid w:val="00B2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A42EA"/>
    <w:rPr>
      <w:i/>
      <w:iCs/>
    </w:rPr>
  </w:style>
  <w:style w:type="character" w:styleId="Enfasigrassetto">
    <w:name w:val="Strong"/>
    <w:basedOn w:val="Carpredefinitoparagrafo"/>
    <w:uiPriority w:val="22"/>
    <w:qFormat/>
    <w:rsid w:val="002A42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2011-12-06T10:43:00Z</dcterms:created>
  <dcterms:modified xsi:type="dcterms:W3CDTF">2011-12-06T10:43:00Z</dcterms:modified>
</cp:coreProperties>
</file>